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50" w:rsidRDefault="00E96F8C" w:rsidP="00E9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F8C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E96F8C" w:rsidRDefault="00E96F8C" w:rsidP="00E9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C04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E96F8C" w:rsidRPr="004C0474" w:rsidRDefault="00E96F8C" w:rsidP="00E96F8C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  <w:r w:rsidRPr="004C0474">
        <w:rPr>
          <w:rFonts w:ascii="Times New Roman" w:hAnsi="Times New Roman" w:cs="Times New Roman"/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Михайловского муниципального района</w:t>
      </w:r>
      <w:r w:rsidRPr="004C047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C0474">
        <w:rPr>
          <w:rFonts w:ascii="Times New Roman" w:hAnsi="Times New Roman" w:cs="Times New Roman"/>
          <w:color w:val="000000"/>
        </w:rPr>
        <w:t>с предварительным информированием главы Михайловского муниципального района</w:t>
      </w:r>
      <w:r w:rsidRPr="004C047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C0474">
        <w:rPr>
          <w:rFonts w:ascii="Times New Roman" w:hAnsi="Times New Roman" w:cs="Times New Roman"/>
          <w:color w:val="000000"/>
        </w:rPr>
        <w:t>о наличии в</w:t>
      </w:r>
      <w:r w:rsidRPr="004C047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C0474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lastRenderedPageBreak/>
        <w:t>4.4. Жалоба на решение администрации, действия (бездействие) его должностных лиц рассматривается главой (заместителем главы) Михайловского муниципального района</w:t>
      </w:r>
      <w:r w:rsidRPr="004C0474">
        <w:rPr>
          <w:rStyle w:val="a5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4C04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96F8C" w:rsidRPr="004C0474" w:rsidRDefault="00E96F8C" w:rsidP="00E96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74">
        <w:rPr>
          <w:rFonts w:ascii="Times New Roman" w:hAnsi="Times New Roman" w:cs="Times New Roman"/>
          <w:color w:val="000000"/>
          <w:sz w:val="26"/>
          <w:szCs w:val="26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Михайловского муниципального района не более чем на 20 рабочих дней.</w:t>
      </w:r>
    </w:p>
    <w:p w:rsidR="00E96F8C" w:rsidRDefault="00E96F8C" w:rsidP="00E9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77" w:rsidRDefault="00776C77" w:rsidP="00E96F8C">
      <w:pPr>
        <w:spacing w:after="0" w:line="240" w:lineRule="auto"/>
      </w:pPr>
      <w:r>
        <w:separator/>
      </w:r>
    </w:p>
  </w:endnote>
  <w:endnote w:type="continuationSeparator" w:id="0">
    <w:p w:rsidR="00776C77" w:rsidRDefault="00776C77" w:rsidP="00E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77" w:rsidRDefault="00776C77" w:rsidP="00E96F8C">
      <w:pPr>
        <w:spacing w:after="0" w:line="240" w:lineRule="auto"/>
      </w:pPr>
      <w:r>
        <w:separator/>
      </w:r>
    </w:p>
  </w:footnote>
  <w:footnote w:type="continuationSeparator" w:id="0">
    <w:p w:rsidR="00776C77" w:rsidRDefault="00776C77" w:rsidP="00E96F8C">
      <w:pPr>
        <w:spacing w:after="0" w:line="240" w:lineRule="auto"/>
      </w:pPr>
      <w:r>
        <w:continuationSeparator/>
      </w:r>
    </w:p>
  </w:footnote>
  <w:footnote w:id="1">
    <w:p w:rsidR="00E96F8C" w:rsidRPr="001858A0" w:rsidRDefault="00E96F8C" w:rsidP="00E96F8C">
      <w:pPr>
        <w:pStyle w:val="a3"/>
        <w:jc w:val="both"/>
        <w:rPr>
          <w:sz w:val="24"/>
          <w:szCs w:val="24"/>
        </w:rPr>
      </w:pPr>
      <w:r w:rsidRPr="00A7472F">
        <w:rPr>
          <w:rStyle w:val="a5"/>
          <w:sz w:val="24"/>
          <w:szCs w:val="24"/>
        </w:rPr>
        <w:footnoteRef/>
      </w:r>
      <w:r w:rsidRPr="00A7472F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A7472F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A7472F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1858A0">
        <w:rPr>
          <w:sz w:val="24"/>
          <w:szCs w:val="24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8C"/>
    <w:rsid w:val="00200550"/>
    <w:rsid w:val="00776C77"/>
    <w:rsid w:val="00E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F8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96F8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E9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E96F8C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E96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6F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F8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96F8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E9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E96F8C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E96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6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2021-11-29T06:02:00Z</dcterms:created>
  <dcterms:modified xsi:type="dcterms:W3CDTF">2021-11-29T06:06:00Z</dcterms:modified>
</cp:coreProperties>
</file>